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B952A8" w14:paraId="757C2EC1" w14:textId="77777777" w:rsidTr="00C62BC8">
        <w:tc>
          <w:tcPr>
            <w:tcW w:w="0" w:type="auto"/>
          </w:tcPr>
          <w:p w14:paraId="51F7C8BA" w14:textId="77777777" w:rsidR="00B952A8" w:rsidRDefault="00B952A8" w:rsidP="00C62BC8">
            <w:r>
              <w:t>EINAMŲJŲ METŲ UŽDUOTYS IR PASIEKTŲ REZULTATŲ, VYKDANT NUSTATYTAS UŽDUOTIS, VERTINIMO RODIKLIAI (nustatomos ne mažiau kaip 2 ir ne daugiau kaip 5 užduotys.)</w:t>
            </w:r>
          </w:p>
          <w:p w14:paraId="29DC5652" w14:textId="77777777" w:rsidR="00B952A8" w:rsidRDefault="00B952A8" w:rsidP="00C62BC8"/>
          <w:p w14:paraId="04E85DF6" w14:textId="77777777" w:rsidR="00B952A8" w:rsidRDefault="00B952A8" w:rsidP="00C62BC8"/>
          <w:p w14:paraId="6169557F" w14:textId="77777777" w:rsidR="00B952A8" w:rsidRDefault="00B952A8" w:rsidP="00C62BC8">
            <w:r>
              <w:t>1 užduotis: Pagal Europos Parlamento ir Tarybos direktyvos 2000/60/EB, nustatančios Bendrijos veiksmų vandens politikos srityje pagrindus, reikalavimus atsižvelgiant į gautas suinteresuotų institucijų pastabas organizuoti upių baseinų rajonų valdymo planų rengimą.</w:t>
            </w:r>
          </w:p>
          <w:p w14:paraId="2101CCA5" w14:textId="77777777" w:rsidR="00B952A8" w:rsidRDefault="00B952A8" w:rsidP="00C62BC8"/>
          <w:p w14:paraId="5D1491CF" w14:textId="77777777" w:rsidR="00B952A8" w:rsidRDefault="00B952A8" w:rsidP="00C62BC8">
            <w:r>
              <w:t>Vertinimo rodiklis: Parengti keturi upių baseinų rajonų valdymo planai ir pateikti Aplinkos ministerijai.</w:t>
            </w:r>
          </w:p>
          <w:p w14:paraId="792A910E" w14:textId="77777777" w:rsidR="00B952A8" w:rsidRDefault="00B952A8" w:rsidP="00C62BC8"/>
          <w:p w14:paraId="710BC4A3" w14:textId="77777777" w:rsidR="00B952A8" w:rsidRDefault="00B952A8" w:rsidP="00C62BC8">
            <w:r>
              <w:t>Užduoties įvykdymo terminas: 2021-12-22</w:t>
            </w:r>
          </w:p>
          <w:p w14:paraId="6B839979" w14:textId="77777777" w:rsidR="00B952A8" w:rsidRDefault="00B952A8" w:rsidP="00C62BC8"/>
          <w:p w14:paraId="32A3A554" w14:textId="77777777" w:rsidR="00B952A8" w:rsidRDefault="00B952A8" w:rsidP="00C62BC8">
            <w:r>
              <w:t>2 užduotis: Organizuoti veiksmų plano priemonių, numatytų pagal Vandenų srities plėtros 2017 –2023 metų programą, priskirtų Hidrografinio tinklo kompetencijai 2021 m. įgyvendinimą.</w:t>
            </w:r>
          </w:p>
          <w:p w14:paraId="4B0A506C" w14:textId="77777777" w:rsidR="00B952A8" w:rsidRDefault="00B952A8" w:rsidP="00C62BC8"/>
          <w:p w14:paraId="65BC0EF5" w14:textId="77777777" w:rsidR="00B952A8" w:rsidRDefault="00B952A8" w:rsidP="00C62BC8">
            <w:r>
              <w:t xml:space="preserve">Vertinimo rodiklis: Atlikti penkių ežerų taršos šaltinių identifikavimo tyrimai, įvertinta </w:t>
            </w:r>
            <w:proofErr w:type="spellStart"/>
            <w:r>
              <w:t>Rekyvos</w:t>
            </w:r>
            <w:proofErr w:type="spellEnd"/>
            <w:r>
              <w:t xml:space="preserve"> patvenkto ežero vandens pralaida, atlikti 15 sureguliuotų upių ruožų </w:t>
            </w:r>
            <w:proofErr w:type="spellStart"/>
            <w:r>
              <w:t>renatūralizavimo</w:t>
            </w:r>
            <w:proofErr w:type="spellEnd"/>
            <w:r>
              <w:t xml:space="preserve"> darbai.</w:t>
            </w:r>
          </w:p>
          <w:p w14:paraId="7A96B108" w14:textId="77777777" w:rsidR="00B952A8" w:rsidRDefault="00B952A8" w:rsidP="00C62BC8"/>
          <w:p w14:paraId="02126C8E" w14:textId="77777777" w:rsidR="00B952A8" w:rsidRDefault="00B952A8" w:rsidP="00C62BC8">
            <w:r>
              <w:t>Užduoties įvykdymo terminas: 2021-12-31</w:t>
            </w:r>
          </w:p>
          <w:p w14:paraId="17DB45C0" w14:textId="77777777" w:rsidR="00B952A8" w:rsidRDefault="00B952A8" w:rsidP="00C62BC8"/>
          <w:p w14:paraId="520F9923" w14:textId="77777777" w:rsidR="00B952A8" w:rsidRDefault="00B952A8" w:rsidP="00C62BC8">
            <w:r>
              <w:t>3 užduotis: Organizuoti savalaikį PLC vandens taršos krūvių metinės ataskaitos parengimą ir pateikimą HELCOM komisijai.</w:t>
            </w:r>
          </w:p>
          <w:p w14:paraId="3B72C203" w14:textId="77777777" w:rsidR="00B952A8" w:rsidRDefault="00B952A8" w:rsidP="00C62BC8"/>
          <w:p w14:paraId="3C89AEF4" w14:textId="77777777" w:rsidR="00B952A8" w:rsidRDefault="00B952A8" w:rsidP="00C62BC8">
            <w:r>
              <w:t>Vertinimo rodiklis: Parengta PLC vandens taršos krūvių 2019 m. metinė ataskaita ir pateikta į HELCOM PLUS sistemą.</w:t>
            </w:r>
          </w:p>
          <w:p w14:paraId="09099385" w14:textId="77777777" w:rsidR="00B952A8" w:rsidRDefault="00B952A8" w:rsidP="00C62BC8"/>
          <w:p w14:paraId="4F6D16BA" w14:textId="77777777" w:rsidR="00B952A8" w:rsidRDefault="00B952A8" w:rsidP="00C62BC8">
            <w:r>
              <w:t>Užduoties įvykdymo terminas: 2021-10-31</w:t>
            </w:r>
          </w:p>
          <w:p w14:paraId="270DCD5D" w14:textId="77777777" w:rsidR="00B952A8" w:rsidRDefault="00B952A8" w:rsidP="00C62BC8"/>
          <w:p w14:paraId="578C42EC" w14:textId="77777777" w:rsidR="00B952A8" w:rsidRDefault="00B952A8" w:rsidP="00C62BC8">
            <w:r>
              <w:t xml:space="preserve">4 užduotis: Pagal Potvynių ir INSPIRE direktyvų reikalavimus atnaujinti Lietuvos potvynių užliejamų teritorijų žemėlapio duomenis, parengti ir pateikti Europos komisijai ataskaitą dėl Potvynių direktyvos </w:t>
            </w:r>
            <w:proofErr w:type="spellStart"/>
            <w:r>
              <w:t>įgyvendimo</w:t>
            </w:r>
            <w:proofErr w:type="spellEnd"/>
            <w:r>
              <w:t>.</w:t>
            </w:r>
          </w:p>
          <w:p w14:paraId="3AF04548" w14:textId="77777777" w:rsidR="00B952A8" w:rsidRDefault="00B952A8" w:rsidP="00C62BC8"/>
          <w:p w14:paraId="2E9EA410" w14:textId="77777777" w:rsidR="00B952A8" w:rsidRDefault="00B952A8" w:rsidP="00C62BC8">
            <w:r>
              <w:t xml:space="preserve">Vertinimo rodiklis: Pagal Potvynių ir INSPIRE direktyvų reikalavimus atnaujintas Lietuvos potvynių užliejamų teritorijų žemėlapis bei parengta ir Europos komisijai pateikta ataskaita dėl Potvynių direktyvos </w:t>
            </w:r>
            <w:proofErr w:type="spellStart"/>
            <w:r>
              <w:t>įgyvendimo</w:t>
            </w:r>
            <w:proofErr w:type="spellEnd"/>
            <w:r>
              <w:t>.</w:t>
            </w:r>
          </w:p>
          <w:p w14:paraId="1708C98A" w14:textId="77777777" w:rsidR="00B952A8" w:rsidRDefault="00B952A8" w:rsidP="00C62BC8"/>
          <w:p w14:paraId="472870CC" w14:textId="77777777" w:rsidR="00B952A8" w:rsidRDefault="00B952A8" w:rsidP="00C62BC8">
            <w:r>
              <w:t>Užduoties įvykdymo terminas: 2021-12-31</w:t>
            </w:r>
          </w:p>
        </w:tc>
      </w:tr>
    </w:tbl>
    <w:p w14:paraId="5D353710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A8"/>
    <w:rsid w:val="00592CD0"/>
    <w:rsid w:val="00863B6D"/>
    <w:rsid w:val="00B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A600"/>
  <w15:chartTrackingRefBased/>
  <w15:docId w15:val="{99BF2D1D-1271-481A-8CD4-2037C86C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5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2021-03-12T13:13:00Z</dcterms:created>
  <dcterms:modified xsi:type="dcterms:W3CDTF">2021-03-12T13:14:00Z</dcterms:modified>
</cp:coreProperties>
</file>